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228"/>
        <w:gridCol w:w="3119"/>
        <w:gridCol w:w="567"/>
        <w:gridCol w:w="1701"/>
      </w:tblGrid>
      <w:tr w:rsidR="001C5DE4" w:rsidRPr="00F01402" w14:paraId="3DB0B305" w14:textId="77777777" w:rsidTr="00D37A62">
        <w:trPr>
          <w:trHeight w:val="258"/>
        </w:trPr>
        <w:tc>
          <w:tcPr>
            <w:tcW w:w="4395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5EFAA75E" w14:textId="77777777" w:rsidR="001C5DE4" w:rsidRPr="00F01402" w:rsidRDefault="001C5DE4" w:rsidP="00D6513D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 w:rsidRPr="00F01402">
              <w:rPr>
                <w:rFonts w:cs="Arial"/>
                <w:b/>
                <w:szCs w:val="18"/>
              </w:rPr>
              <w:t>AFMPS</w:t>
            </w:r>
          </w:p>
          <w:p w14:paraId="50F3A374" w14:textId="77777777" w:rsidR="001C5DE4" w:rsidRPr="00F01402" w:rsidRDefault="001C5DE4" w:rsidP="00F01402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F01402">
              <w:rPr>
                <w:rFonts w:cs="Arial"/>
                <w:b/>
                <w:szCs w:val="18"/>
              </w:rPr>
              <w:t>À l’attention du secrétariat de la Commission de contrôle de la publicité pour les médicaments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DD27EF8" w14:textId="77777777" w:rsidR="001C5DE4" w:rsidRPr="00F01402" w:rsidRDefault="001C5DE4" w:rsidP="00D37A62">
            <w:pPr>
              <w:spacing w:after="0" w:line="256" w:lineRule="auto"/>
              <w:jc w:val="center"/>
              <w:rPr>
                <w:szCs w:val="18"/>
              </w:rPr>
            </w:pPr>
          </w:p>
          <w:p w14:paraId="7F5DC429" w14:textId="77777777" w:rsidR="00AA4908" w:rsidRDefault="001C5DE4" w:rsidP="00D37A62">
            <w:pPr>
              <w:spacing w:after="0" w:line="256" w:lineRule="auto"/>
              <w:jc w:val="center"/>
              <w:rPr>
                <w:szCs w:val="18"/>
              </w:rPr>
            </w:pPr>
            <w:r w:rsidRPr="00F01402">
              <w:rPr>
                <w:szCs w:val="18"/>
              </w:rPr>
              <w:t>Demande de</w:t>
            </w:r>
            <w:r w:rsidR="00AA4908">
              <w:rPr>
                <w:szCs w:val="18"/>
              </w:rPr>
              <w:t xml:space="preserve"> visa ou renouvellement de visa</w:t>
            </w:r>
          </w:p>
          <w:p w14:paraId="4B3B5174" w14:textId="77777777" w:rsidR="001C5DE4" w:rsidRPr="00F01402" w:rsidRDefault="001C5DE4" w:rsidP="00D37A62">
            <w:pPr>
              <w:spacing w:after="0" w:line="256" w:lineRule="auto"/>
              <w:jc w:val="center"/>
              <w:rPr>
                <w:rFonts w:cs="Arial"/>
                <w:szCs w:val="18"/>
              </w:rPr>
            </w:pPr>
            <w:proofErr w:type="gramStart"/>
            <w:r w:rsidRPr="00F01402">
              <w:rPr>
                <w:szCs w:val="18"/>
              </w:rPr>
              <w:t>pour</w:t>
            </w:r>
            <w:proofErr w:type="gramEnd"/>
            <w:r w:rsidRPr="00F01402">
              <w:rPr>
                <w:szCs w:val="18"/>
              </w:rPr>
              <w:t xml:space="preserve"> une campagne d’information</w:t>
            </w:r>
          </w:p>
        </w:tc>
      </w:tr>
      <w:tr w:rsidR="001C5DE4" w:rsidRPr="00F01402" w14:paraId="3121BED7" w14:textId="77777777" w:rsidTr="00D37A62">
        <w:trPr>
          <w:trHeight w:val="258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3ED0A587" w14:textId="77777777" w:rsidR="001C5DE4" w:rsidRPr="00F01402" w:rsidRDefault="001C5DE4" w:rsidP="001C5DE4">
            <w:pPr>
              <w:spacing w:after="0" w:line="256" w:lineRule="auto"/>
              <w:jc w:val="left"/>
              <w:rPr>
                <w:b/>
                <w:szCs w:val="18"/>
              </w:rPr>
            </w:pPr>
            <w:r w:rsidRPr="00F01402">
              <w:rPr>
                <w:rFonts w:cs="Arial"/>
                <w:b/>
                <w:szCs w:val="18"/>
              </w:rPr>
              <w:t>Nom et adresse du titulaire</w:t>
            </w:r>
            <w:r w:rsidR="00125CA4">
              <w:rPr>
                <w:rFonts w:cs="Arial"/>
                <w:b/>
                <w:szCs w:val="18"/>
              </w:rPr>
              <w:t xml:space="preserve"> de l’AMM</w:t>
            </w:r>
            <w:r w:rsidRPr="00F01402">
              <w:rPr>
                <w:rFonts w:cs="Arial"/>
                <w:b/>
                <w:szCs w:val="18"/>
              </w:rPr>
              <w:t xml:space="preserve"> :</w:t>
            </w:r>
          </w:p>
          <w:p w14:paraId="656AF64C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914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53779BAC" w14:textId="77777777" w:rsidR="001C5DE4" w:rsidRPr="00F01402" w:rsidRDefault="001C5DE4" w:rsidP="00D37A62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01402">
              <w:rPr>
                <w:rFonts w:cs="Arial"/>
                <w:szCs w:val="18"/>
                <w:lang w:val="nl-BE"/>
              </w:rPr>
              <w:t>[Nom]</w:t>
            </w:r>
          </w:p>
        </w:tc>
        <w:tc>
          <w:tcPr>
            <w:tcW w:w="1701" w:type="dxa"/>
            <w:shd w:val="clear" w:color="auto" w:fill="auto"/>
          </w:tcPr>
          <w:p w14:paraId="2E9BFC10" w14:textId="77777777" w:rsidR="001C5DE4" w:rsidRPr="00F01402" w:rsidRDefault="001C5DE4" w:rsidP="00D37A62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proofErr w:type="gramStart"/>
            <w:r w:rsidRPr="00F01402">
              <w:rPr>
                <w:rFonts w:cs="Arial"/>
                <w:szCs w:val="18"/>
                <w:lang w:val="nl-BE"/>
              </w:rPr>
              <w:t>Date :</w:t>
            </w:r>
            <w:proofErr w:type="gramEnd"/>
          </w:p>
        </w:tc>
      </w:tr>
      <w:tr w:rsidR="001C5DE4" w:rsidRPr="00F01402" w14:paraId="58D1A6AE" w14:textId="77777777" w:rsidTr="00D37A62">
        <w:trPr>
          <w:trHeight w:val="376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76A30D74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684802B0" w14:textId="77777777" w:rsidR="001C5DE4" w:rsidRPr="00F01402" w:rsidRDefault="001C5DE4" w:rsidP="00D37A62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01402">
              <w:rPr>
                <w:rFonts w:cs="Arial"/>
                <w:szCs w:val="18"/>
                <w:lang w:val="nl-BE"/>
              </w:rPr>
              <w:t>[</w:t>
            </w:r>
            <w:proofErr w:type="spellStart"/>
            <w:r w:rsidRPr="00F01402">
              <w:rPr>
                <w:rFonts w:cs="Arial"/>
                <w:szCs w:val="18"/>
                <w:lang w:val="nl-BE"/>
              </w:rPr>
              <w:t>Adresse</w:t>
            </w:r>
            <w:proofErr w:type="spellEnd"/>
            <w:r w:rsidRPr="00F01402">
              <w:rPr>
                <w:rFonts w:cs="Arial"/>
                <w:szCs w:val="18"/>
                <w:lang w:val="nl-BE"/>
              </w:rPr>
              <w:t>]</w:t>
            </w:r>
          </w:p>
          <w:p w14:paraId="2D9C1B57" w14:textId="77777777" w:rsidR="001C5DE4" w:rsidRPr="00F01402" w:rsidRDefault="001C5DE4" w:rsidP="00D37A62">
            <w:pPr>
              <w:spacing w:after="0" w:line="256" w:lineRule="auto"/>
              <w:jc w:val="right"/>
              <w:rPr>
                <w:rFonts w:cs="Arial"/>
                <w:szCs w:val="18"/>
                <w:lang w:val="nl-BE"/>
              </w:rPr>
            </w:pPr>
          </w:p>
        </w:tc>
      </w:tr>
      <w:tr w:rsidR="001C5DE4" w:rsidRPr="00F01402" w14:paraId="6B4ED83B" w14:textId="77777777" w:rsidTr="00D37A62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DF44563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proofErr w:type="spellStart"/>
            <w:proofErr w:type="gram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Concerne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F16E18D" w14:textId="77777777" w:rsidR="00546684" w:rsidRDefault="001C5DE4" w:rsidP="00D6513D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Demande de visa pour une campagn</w:t>
            </w:r>
            <w:r w:rsidR="00546684">
              <w:rPr>
                <w:rFonts w:cstheme="majorHAnsi"/>
                <w:kern w:val="24"/>
                <w:szCs w:val="18"/>
              </w:rPr>
              <w:t>e d’information selon l’art. 17</w:t>
            </w:r>
          </w:p>
          <w:p w14:paraId="4BD797FE" w14:textId="77777777" w:rsidR="001C5DE4" w:rsidRPr="00F01402" w:rsidRDefault="001C5DE4" w:rsidP="00D6513D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proofErr w:type="gramStart"/>
            <w:r w:rsidRPr="00F01402">
              <w:rPr>
                <w:rFonts w:cstheme="majorHAnsi"/>
                <w:kern w:val="24"/>
                <w:szCs w:val="18"/>
              </w:rPr>
              <w:t>de</w:t>
            </w:r>
            <w:proofErr w:type="gramEnd"/>
            <w:r w:rsidRPr="00F01402">
              <w:rPr>
                <w:rFonts w:cstheme="majorHAnsi"/>
                <w:kern w:val="24"/>
                <w:szCs w:val="18"/>
              </w:rPr>
              <w:t xml:space="preserve"> l’AR du 7 avril 1995 </w:t>
            </w:r>
          </w:p>
          <w:p w14:paraId="28EEC6D6" w14:textId="77777777"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 xml:space="preserve">□ Demande de renouvellement du visa pour une campagne d’information </w:t>
            </w:r>
            <w:r w:rsidR="00D6513D" w:rsidRPr="00F01402">
              <w:rPr>
                <w:rFonts w:cstheme="majorHAnsi"/>
                <w:kern w:val="24"/>
                <w:szCs w:val="18"/>
              </w:rPr>
              <w:t>n</w:t>
            </w:r>
            <w:r w:rsidRPr="00F01402">
              <w:rPr>
                <w:rFonts w:cstheme="majorHAnsi"/>
                <w:kern w:val="24"/>
                <w:szCs w:val="18"/>
              </w:rPr>
              <w:t>° …</w:t>
            </w:r>
          </w:p>
        </w:tc>
      </w:tr>
      <w:tr w:rsidR="001C5DE4" w:rsidRPr="00F01402" w14:paraId="730FBFB3" w14:textId="77777777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ACA3D21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Campagne </w:t>
            </w:r>
            <w:proofErr w:type="spellStart"/>
            <w:proofErr w:type="gram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d’information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B97F1D4" w14:textId="77777777" w:rsidR="001C5DE4" w:rsidRPr="00F01402" w:rsidRDefault="001C5DE4" w:rsidP="00D37A62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[Nom de la campagne d’information]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F253FDD" w14:textId="77777777" w:rsidR="001C5DE4" w:rsidRPr="00F01402" w:rsidRDefault="001C5DE4" w:rsidP="00D37A62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</w:rPr>
            </w:pPr>
          </w:p>
        </w:tc>
      </w:tr>
      <w:tr w:rsidR="001C5DE4" w:rsidRPr="00F01402" w14:paraId="6B7C2AC5" w14:textId="77777777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3E3A1BA1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proofErr w:type="gram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Référence </w:t>
            </w:r>
            <w:r w:rsidR="00125CA4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/</w:t>
            </w:r>
            <w:proofErr w:type="gramEnd"/>
            <w:r w:rsidR="00125CA4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="00125CA4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125CA4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 </w:t>
            </w:r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5642D504" w14:textId="77777777" w:rsidR="001C5DE4" w:rsidRPr="00F01402" w:rsidRDefault="001C5DE4" w:rsidP="00D37A62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CF2D903" w14:textId="77777777" w:rsidR="001C5DE4" w:rsidRPr="00F01402" w:rsidRDefault="001C5DE4" w:rsidP="00D37A62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</w:rPr>
            </w:pPr>
          </w:p>
        </w:tc>
      </w:tr>
      <w:tr w:rsidR="001C5DE4" w:rsidRPr="00F01402" w14:paraId="0E72CD2E" w14:textId="77777777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1581A9E0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Mode de </w:t>
            </w:r>
            <w:proofErr w:type="spellStart"/>
            <w:proofErr w:type="gram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diffusion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2A5EB5D7" w14:textId="77777777"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  <w:lang w:val="nl-BE"/>
              </w:rPr>
              <w:t xml:space="preserve">□ Spot </w:t>
            </w:r>
            <w:proofErr w:type="spellStart"/>
            <w:r w:rsidRPr="00F01402">
              <w:rPr>
                <w:rFonts w:cstheme="majorHAnsi"/>
                <w:kern w:val="24"/>
                <w:szCs w:val="18"/>
                <w:lang w:val="nl-BE"/>
              </w:rPr>
              <w:t>télévisuel</w:t>
            </w:r>
            <w:proofErr w:type="spellEnd"/>
            <w:r w:rsidRPr="00F01402">
              <w:rPr>
                <w:rFonts w:cstheme="majorHAnsi"/>
                <w:kern w:val="24"/>
                <w:szCs w:val="18"/>
                <w:lang w:val="nl-BE"/>
              </w:rPr>
              <w:t xml:space="preserve"> </w:t>
            </w:r>
            <w:r w:rsidRPr="00F01402">
              <w:rPr>
                <w:rFonts w:cstheme="majorHAnsi"/>
                <w:kern w:val="24"/>
                <w:szCs w:val="18"/>
                <w:lang w:val="nl-BE"/>
              </w:rPr>
              <w:br/>
              <w:t xml:space="preserve">□ Spot </w:t>
            </w:r>
            <w:proofErr w:type="spellStart"/>
            <w:r w:rsidRPr="00F01402">
              <w:rPr>
                <w:rFonts w:cstheme="majorHAnsi"/>
                <w:kern w:val="24"/>
                <w:szCs w:val="18"/>
                <w:lang w:val="nl-BE"/>
              </w:rPr>
              <w:t>radiophonique</w:t>
            </w:r>
            <w:proofErr w:type="spellEnd"/>
          </w:p>
        </w:tc>
      </w:tr>
      <w:tr w:rsidR="001C5DE4" w:rsidRPr="00F01402" w14:paraId="0ABA4AB8" w14:textId="77777777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6536098B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proofErr w:type="spellStart"/>
            <w:proofErr w:type="gram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Durée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6518FD4C" w14:textId="77777777"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F01402">
              <w:rPr>
                <w:rFonts w:cstheme="majorHAnsi"/>
                <w:kern w:val="24"/>
                <w:szCs w:val="18"/>
                <w:lang w:val="nl-BE"/>
              </w:rPr>
              <w:t>… secondes</w:t>
            </w:r>
          </w:p>
        </w:tc>
      </w:tr>
      <w:tr w:rsidR="001C5DE4" w:rsidRPr="00F01402" w14:paraId="4AEA75FC" w14:textId="77777777" w:rsidTr="00D37A62">
        <w:trPr>
          <w:trHeight w:val="130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27D11CDB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</w:rPr>
              <w:t>Description et/ou information supplémentaire sur la campagne d’information (facultatif) 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1C4CD740" w14:textId="77777777" w:rsidR="001C5DE4" w:rsidRPr="00F01402" w:rsidRDefault="001C5DE4" w:rsidP="00D37A62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</w:rPr>
            </w:pPr>
          </w:p>
        </w:tc>
      </w:tr>
      <w:tr w:rsidR="001C5DE4" w:rsidRPr="00F01402" w14:paraId="4838843C" w14:textId="77777777" w:rsidTr="00D37A62">
        <w:trPr>
          <w:trHeight w:val="151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FBD262E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</w:rPr>
              <w:t>Si d’application, description des autres matériels diffusés dans le cadre de la campagne d’information 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366E8030" w14:textId="77777777" w:rsidR="001C5DE4" w:rsidRPr="00F01402" w:rsidRDefault="001C5DE4" w:rsidP="00D37A62">
            <w:pPr>
              <w:spacing w:after="0" w:line="240" w:lineRule="auto"/>
              <w:rPr>
                <w:szCs w:val="18"/>
              </w:rPr>
            </w:pPr>
          </w:p>
        </w:tc>
      </w:tr>
      <w:tr w:rsidR="001C5DE4" w:rsidRPr="00F01402" w14:paraId="5596F8ED" w14:textId="77777777" w:rsidTr="00D37A62">
        <w:trPr>
          <w:trHeight w:val="125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3B35C09F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</w:rPr>
              <w:t>Description et/ou information supplémentaire sur ces autres matériels (facultatif)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182B70E6" w14:textId="77777777" w:rsidR="001C5DE4" w:rsidRPr="00F01402" w:rsidRDefault="001C5DE4" w:rsidP="00D37A62">
            <w:pPr>
              <w:spacing w:after="0" w:line="256" w:lineRule="auto"/>
              <w:rPr>
                <w:rFonts w:cs="Arial"/>
                <w:kern w:val="24"/>
                <w:szCs w:val="18"/>
              </w:rPr>
            </w:pPr>
          </w:p>
        </w:tc>
      </w:tr>
      <w:tr w:rsidR="001C5DE4" w:rsidRPr="00F01402" w14:paraId="1A0469A8" w14:textId="77777777" w:rsidTr="00D37A62">
        <w:trPr>
          <w:trHeight w:val="987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BD87FFB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proofErr w:type="spell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Annexes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proofErr w:type="gram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indispensables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BB27887" w14:textId="77777777"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Copie de l’AMM ou de l’enregistrement</w:t>
            </w:r>
          </w:p>
          <w:p w14:paraId="68C6C3A8" w14:textId="77777777"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RCP</w:t>
            </w:r>
          </w:p>
          <w:p w14:paraId="2C4D0476" w14:textId="77777777"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Notice</w:t>
            </w:r>
          </w:p>
          <w:p w14:paraId="21B0E315" w14:textId="77777777" w:rsidR="001C5DE4" w:rsidRPr="00F01402" w:rsidRDefault="001C5DE4" w:rsidP="00D6513D">
            <w:pPr>
              <w:spacing w:line="256" w:lineRule="auto"/>
              <w:jc w:val="left"/>
              <w:rPr>
                <w:rFonts w:cs="Arial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Modèle de l’emballage</w:t>
            </w:r>
            <w:r w:rsidRPr="00F01402">
              <w:rPr>
                <w:rFonts w:cstheme="majorHAnsi"/>
                <w:kern w:val="24"/>
                <w:szCs w:val="18"/>
              </w:rPr>
              <w:br/>
              <w:t xml:space="preserve">□ Autres : </w:t>
            </w:r>
            <w:r w:rsidRPr="00F01402">
              <w:rPr>
                <w:rFonts w:cs="Arial"/>
                <w:szCs w:val="18"/>
              </w:rPr>
              <w:t>[</w:t>
            </w:r>
            <w:r w:rsidR="00D6513D" w:rsidRPr="00F01402">
              <w:rPr>
                <w:rFonts w:cs="Arial"/>
                <w:szCs w:val="18"/>
              </w:rPr>
              <w:t>n</w:t>
            </w:r>
            <w:r w:rsidRPr="00F01402">
              <w:rPr>
                <w:rFonts w:cs="Arial"/>
                <w:szCs w:val="18"/>
              </w:rPr>
              <w:t>om]</w:t>
            </w:r>
          </w:p>
        </w:tc>
      </w:tr>
      <w:tr w:rsidR="001C5DE4" w:rsidRPr="00F01402" w14:paraId="65BFB945" w14:textId="77777777" w:rsidTr="00D37A62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6562162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proofErr w:type="spell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Autres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informations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/remarques </w:t>
            </w:r>
            <w:proofErr w:type="spellStart"/>
            <w:proofErr w:type="gram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éventuelles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14B6DCB" w14:textId="77777777" w:rsidR="001C5DE4" w:rsidRPr="00F01402" w:rsidRDefault="001C5DE4" w:rsidP="00D37A62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</w:tr>
      <w:tr w:rsidR="001C5DE4" w:rsidRPr="00F01402" w14:paraId="4BFFBF8D" w14:textId="77777777" w:rsidTr="003942EF">
        <w:trPr>
          <w:trHeight w:val="586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7337292" w14:textId="77777777"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proofErr w:type="spellStart"/>
            <w:proofErr w:type="gram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Redevance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 :</w:t>
            </w:r>
            <w:proofErr w:type="gramEnd"/>
            <w:r w:rsidRPr="00F01402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BBF1118" w14:textId="6BCC8E80" w:rsidR="001C5DE4" w:rsidRPr="00F01402" w:rsidRDefault="00125CA4" w:rsidP="0012498A">
            <w:pPr>
              <w:spacing w:after="0" w:line="256" w:lineRule="auto"/>
              <w:ind w:right="-54"/>
              <w:jc w:val="left"/>
              <w:rPr>
                <w:rFonts w:cs="Arial"/>
                <w:szCs w:val="18"/>
              </w:rPr>
            </w:pPr>
            <w:r>
              <w:rPr>
                <w:rFonts w:cstheme="majorHAnsi"/>
                <w:kern w:val="24"/>
                <w:szCs w:val="18"/>
              </w:rPr>
              <w:t xml:space="preserve">Montant de la redevance à facturer : </w:t>
            </w:r>
            <w:r>
              <w:rPr>
                <w:rFonts w:cstheme="majorHAnsi"/>
                <w:kern w:val="24"/>
                <w:szCs w:val="18"/>
              </w:rPr>
              <w:br/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 w:rsidR="00DE0F32">
              <w:rPr>
                <w:rFonts w:cstheme="majorHAnsi"/>
                <w:kern w:val="24"/>
                <w:szCs w:val="18"/>
              </w:rPr>
              <w:t>1.1</w:t>
            </w:r>
            <w:r w:rsidR="00723408">
              <w:rPr>
                <w:rFonts w:cstheme="majorHAnsi"/>
                <w:kern w:val="24"/>
                <w:szCs w:val="18"/>
              </w:rPr>
              <w:t>66</w:t>
            </w:r>
            <w:r w:rsidR="00DE0F32">
              <w:rPr>
                <w:rFonts w:cstheme="majorHAnsi"/>
                <w:kern w:val="24"/>
                <w:szCs w:val="18"/>
              </w:rPr>
              <w:t>,</w:t>
            </w:r>
            <w:r w:rsidR="00723408">
              <w:rPr>
                <w:rFonts w:cstheme="majorHAnsi"/>
                <w:kern w:val="24"/>
                <w:szCs w:val="18"/>
              </w:rPr>
              <w:t>28</w:t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 w:rsidR="00DE0F32">
              <w:rPr>
                <w:rFonts w:cstheme="majorHAnsi"/>
                <w:kern w:val="24"/>
                <w:szCs w:val="18"/>
              </w:rPr>
              <w:t>5</w:t>
            </w:r>
            <w:r w:rsidR="00723408">
              <w:rPr>
                <w:rFonts w:cstheme="majorHAnsi"/>
                <w:kern w:val="24"/>
                <w:szCs w:val="18"/>
              </w:rPr>
              <w:t>83</w:t>
            </w:r>
            <w:r w:rsidR="00DE0F32">
              <w:rPr>
                <w:rFonts w:cstheme="majorHAnsi"/>
                <w:kern w:val="24"/>
                <w:szCs w:val="18"/>
              </w:rPr>
              <w:t>,</w:t>
            </w:r>
            <w:r w:rsidR="00723408">
              <w:rPr>
                <w:rFonts w:cstheme="majorHAnsi"/>
                <w:kern w:val="24"/>
                <w:szCs w:val="18"/>
              </w:rPr>
              <w:t>1</w:t>
            </w:r>
            <w:r w:rsidR="00DE0F32">
              <w:rPr>
                <w:rFonts w:cstheme="majorHAnsi"/>
                <w:kern w:val="24"/>
                <w:szCs w:val="18"/>
              </w:rPr>
              <w:t>4</w:t>
            </w:r>
          </w:p>
        </w:tc>
      </w:tr>
      <w:tr w:rsidR="001C5DE4" w:rsidRPr="00F01402" w14:paraId="3DF9D7FA" w14:textId="77777777" w:rsidTr="00D37A62">
        <w:trPr>
          <w:trHeight w:val="294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D646B66" w14:textId="77777777" w:rsidR="001C5DE4" w:rsidRPr="00975EF4" w:rsidRDefault="001C5DE4" w:rsidP="001C5DE4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 w:rsidRPr="00975EF4">
              <w:rPr>
                <w:rFonts w:cs="Arial"/>
                <w:b/>
                <w:szCs w:val="18"/>
              </w:rPr>
              <w:t>Demandeur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0790678" w14:textId="77777777" w:rsidR="001C5DE4" w:rsidRPr="00F01402" w:rsidRDefault="001C5DE4" w:rsidP="00A50140">
            <w:pPr>
              <w:spacing w:after="0" w:line="256" w:lineRule="auto"/>
              <w:jc w:val="center"/>
              <w:rPr>
                <w:rFonts w:cs="Arial"/>
                <w:szCs w:val="18"/>
              </w:rPr>
            </w:pPr>
            <w:r w:rsidRPr="00975EF4">
              <w:rPr>
                <w:rFonts w:cstheme="majorHAnsi"/>
                <w:kern w:val="24"/>
                <w:szCs w:val="18"/>
              </w:rPr>
              <w:t>[Nom et coordonnées éventuelles]</w:t>
            </w:r>
          </w:p>
        </w:tc>
      </w:tr>
      <w:tr w:rsidR="001C5DE4" w:rsidRPr="00F01402" w14:paraId="700D1B60" w14:textId="77777777" w:rsidTr="003942EF">
        <w:trPr>
          <w:trHeight w:val="1195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34DF5602" w14:textId="77777777" w:rsidR="001C5DE4" w:rsidRPr="00975EF4" w:rsidRDefault="001C5DE4" w:rsidP="00D37A62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76F354E7" w14:textId="77777777" w:rsidR="001C5DE4" w:rsidRPr="00975EF4" w:rsidRDefault="001C5DE4" w:rsidP="001C5DE4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</w:rPr>
            </w:pPr>
            <w:r w:rsidRPr="00975EF4">
              <w:rPr>
                <w:rFonts w:cs="Arial"/>
                <w:kern w:val="24"/>
                <w:szCs w:val="18"/>
              </w:rPr>
              <w:t>Signature</w:t>
            </w:r>
          </w:p>
        </w:tc>
      </w:tr>
    </w:tbl>
    <w:p w14:paraId="41E01CA6" w14:textId="77777777" w:rsidR="0043096C" w:rsidRPr="00F01402" w:rsidRDefault="001C5DE4" w:rsidP="00F01402">
      <w:pPr>
        <w:spacing w:after="0" w:line="254" w:lineRule="auto"/>
        <w:ind w:left="-284"/>
        <w:jc w:val="center"/>
        <w:rPr>
          <w:sz w:val="16"/>
          <w:szCs w:val="16"/>
        </w:rPr>
      </w:pPr>
      <w:proofErr w:type="gramStart"/>
      <w:r w:rsidRPr="00F01402">
        <w:rPr>
          <w:rFonts w:cs="Arial"/>
          <w:b/>
          <w:bCs/>
          <w:kern w:val="24"/>
          <w:sz w:val="16"/>
          <w:szCs w:val="16"/>
        </w:rPr>
        <w:t>Remarque:</w:t>
      </w:r>
      <w:proofErr w:type="gramEnd"/>
      <w:r w:rsidRPr="00F01402">
        <w:rPr>
          <w:rFonts w:cs="Arial"/>
          <w:b/>
          <w:bCs/>
          <w:kern w:val="24"/>
          <w:sz w:val="16"/>
          <w:szCs w:val="16"/>
        </w:rPr>
        <w:t xml:space="preserve"> une version signée de ce document doit être envoyée par courrier recommandé à l’AFMPS.</w:t>
      </w:r>
    </w:p>
    <w:sectPr w:rsidR="0043096C" w:rsidRPr="00F01402" w:rsidSect="00CA2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19A6" w14:textId="77777777" w:rsidR="0096077E" w:rsidRDefault="0096077E" w:rsidP="005F24D8">
      <w:pPr>
        <w:spacing w:after="0" w:line="240" w:lineRule="auto"/>
      </w:pPr>
      <w:r>
        <w:separator/>
      </w:r>
    </w:p>
  </w:endnote>
  <w:endnote w:type="continuationSeparator" w:id="0">
    <w:p w14:paraId="4E5A0531" w14:textId="77777777" w:rsidR="0096077E" w:rsidRDefault="0096077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1F07" w14:textId="77777777" w:rsidR="00603B75" w:rsidRDefault="00603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379" w14:textId="77777777" w:rsidR="0043096C" w:rsidRPr="00714128" w:rsidRDefault="0050175C" w:rsidP="001C5DE4">
    <w:pPr>
      <w:pStyle w:val="Header"/>
      <w:tabs>
        <w:tab w:val="clear" w:pos="4536"/>
        <w:tab w:val="clear" w:pos="9072"/>
        <w:tab w:val="center" w:pos="4819"/>
        <w:tab w:val="left" w:pos="7938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C6A2157" wp14:editId="5E8DAC85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43096C" w:rsidRPr="00714128">
      <w:rPr>
        <w:rFonts w:ascii="Verdana" w:hAnsi="Verdana"/>
        <w:color w:val="729BC8"/>
        <w:sz w:val="14"/>
        <w:szCs w:val="14"/>
      </w:rPr>
      <w:t>afmps</w:t>
    </w:r>
    <w:proofErr w:type="spellEnd"/>
    <w:proofErr w:type="gramEnd"/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F01402" w:rsidRPr="00F01402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465257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610F7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1C5DE4">
      <w:rPr>
        <w:rFonts w:ascii="Verdana" w:hAnsi="Verdana"/>
        <w:noProof/>
        <w:color w:val="A6A6A6"/>
        <w:sz w:val="14"/>
        <w:szCs w:val="14"/>
        <w:lang w:val="fr-FR"/>
      </w:rPr>
      <w:tab/>
    </w:r>
    <w:r w:rsidR="001C5DE4" w:rsidRPr="0098729E">
      <w:rPr>
        <w:rFonts w:ascii="Verdana" w:hAnsi="Verdana"/>
        <w:color w:val="A6A6A6" w:themeColor="background1" w:themeShade="A6"/>
        <w:sz w:val="14"/>
        <w:szCs w:val="14"/>
      </w:rPr>
      <w:t>Version 03.2017</w:t>
    </w:r>
    <w:r w:rsidR="0043096C" w:rsidRPr="00714128">
      <w:rPr>
        <w:rFonts w:ascii="Verdana" w:hAnsi="Verdana"/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CDBC" w14:textId="77777777" w:rsidR="0043096C" w:rsidRPr="00714128" w:rsidRDefault="0050175C" w:rsidP="001C5DE4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EAC914F" wp14:editId="6D4F6720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E610F7">
      <w:rPr>
        <w:rFonts w:ascii="Verdana" w:hAnsi="Verdana"/>
        <w:noProof/>
        <w:color w:val="729BC8"/>
        <w:sz w:val="14"/>
        <w:szCs w:val="14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465257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610F7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sz w:val="14"/>
        <w:szCs w:val="14"/>
      </w:rPr>
      <w:tab/>
    </w:r>
    <w:r w:rsidR="001C5DE4" w:rsidRPr="001C5DE4">
      <w:rPr>
        <w:rFonts w:ascii="Verdana" w:hAnsi="Verdana"/>
        <w:color w:val="A6A6A6" w:themeColor="background1" w:themeShade="A6"/>
        <w:sz w:val="14"/>
        <w:szCs w:val="14"/>
      </w:rPr>
      <w:t>Versi</w:t>
    </w:r>
    <w:r w:rsidR="001C5DE4">
      <w:rPr>
        <w:rFonts w:ascii="Verdana" w:hAnsi="Verdana"/>
        <w:color w:val="A6A6A6" w:themeColor="background1" w:themeShade="A6"/>
        <w:sz w:val="14"/>
        <w:szCs w:val="14"/>
      </w:rPr>
      <w:t>on</w:t>
    </w:r>
    <w:r w:rsidR="001C5DE4" w:rsidRPr="001C5DE4">
      <w:rPr>
        <w:rFonts w:ascii="Verdana" w:hAnsi="Verdana"/>
        <w:color w:val="A6A6A6" w:themeColor="background1" w:themeShade="A6"/>
        <w:sz w:val="14"/>
        <w:szCs w:val="14"/>
      </w:rPr>
      <w:t xml:space="preserve"> 0</w:t>
    </w:r>
    <w:r w:rsidR="0012498A">
      <w:rPr>
        <w:rFonts w:ascii="Verdana" w:hAnsi="Verdana"/>
        <w:color w:val="A6A6A6" w:themeColor="background1" w:themeShade="A6"/>
        <w:sz w:val="14"/>
        <w:szCs w:val="14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E000" w14:textId="77777777" w:rsidR="0096077E" w:rsidRDefault="0096077E" w:rsidP="005F24D8">
      <w:pPr>
        <w:spacing w:after="0" w:line="240" w:lineRule="auto"/>
      </w:pPr>
      <w:r>
        <w:separator/>
      </w:r>
    </w:p>
  </w:footnote>
  <w:footnote w:type="continuationSeparator" w:id="0">
    <w:p w14:paraId="3C2EA5E4" w14:textId="77777777" w:rsidR="0096077E" w:rsidRDefault="0096077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FE25" w14:textId="77777777" w:rsidR="00603B75" w:rsidRDefault="00603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5C74" w14:textId="77777777" w:rsidR="00603B75" w:rsidRDefault="00603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603B75" w14:paraId="76825CB0" w14:textId="77777777" w:rsidTr="00733599">
      <w:trPr>
        <w:trHeight w:val="1421"/>
      </w:trPr>
      <w:tc>
        <w:tcPr>
          <w:tcW w:w="5070" w:type="dxa"/>
        </w:tcPr>
        <w:p w14:paraId="4429C203" w14:textId="77777777" w:rsidR="0043096C" w:rsidRPr="00781316" w:rsidRDefault="0050175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7C2040B5" wp14:editId="7C5F4A26">
                <wp:extent cx="2011680" cy="792480"/>
                <wp:effectExtent l="0" t="0" r="7620" b="762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1104C0CA" w14:textId="77777777" w:rsidR="0043096C" w:rsidRPr="00781316" w:rsidRDefault="009D73B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gramStart"/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</w:t>
          </w:r>
          <w:proofErr w:type="gramEnd"/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 xml:space="preserve"> fédérale des médicaments et des produits de santé</w:t>
          </w:r>
        </w:p>
        <w:p w14:paraId="7E64B4BC" w14:textId="77777777" w:rsidR="0043096C" w:rsidRPr="00975EF4" w:rsidRDefault="00603B75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975EF4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787688B4" w14:textId="77777777" w:rsidR="0043096C" w:rsidRPr="00975EF4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975EF4">
            <w:rPr>
              <w:rFonts w:ascii="Verdana" w:hAnsi="Verdana"/>
              <w:color w:val="729BC8"/>
              <w:sz w:val="14"/>
              <w:szCs w:val="14"/>
            </w:rPr>
            <w:t>1</w:t>
          </w:r>
          <w:r w:rsidR="00603B75" w:rsidRPr="00975EF4">
            <w:rPr>
              <w:rFonts w:ascii="Verdana" w:hAnsi="Verdana"/>
              <w:color w:val="729BC8"/>
              <w:sz w:val="14"/>
              <w:szCs w:val="14"/>
            </w:rPr>
            <w:t>21</w:t>
          </w:r>
          <w:r w:rsidRPr="00975EF4">
            <w:rPr>
              <w:rFonts w:ascii="Verdana" w:hAnsi="Verdana"/>
              <w:color w:val="729BC8"/>
              <w:sz w:val="14"/>
              <w:szCs w:val="14"/>
            </w:rPr>
            <w:t xml:space="preserve">0 </w:t>
          </w:r>
          <w:r w:rsidR="00874460" w:rsidRPr="00975EF4">
            <w:rPr>
              <w:rFonts w:ascii="Verdana" w:hAnsi="Verdana"/>
              <w:color w:val="729BC8"/>
              <w:sz w:val="14"/>
              <w:szCs w:val="14"/>
            </w:rPr>
            <w:t>BRUXELLES</w:t>
          </w:r>
        </w:p>
        <w:p w14:paraId="76675DB2" w14:textId="77777777" w:rsidR="0043096C" w:rsidRPr="00975EF4" w:rsidRDefault="0043096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975EF4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43096C" w:rsidRPr="00603B75" w14:paraId="3AE8FE92" w14:textId="77777777" w:rsidTr="00733599">
      <w:trPr>
        <w:trHeight w:val="284"/>
      </w:trPr>
      <w:tc>
        <w:tcPr>
          <w:tcW w:w="5070" w:type="dxa"/>
          <w:tcMar>
            <w:left w:w="567" w:type="dxa"/>
          </w:tcMar>
        </w:tcPr>
        <w:p w14:paraId="022AC2DA" w14:textId="77777777" w:rsidR="0043096C" w:rsidRPr="00975EF4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14:paraId="3D81E2DD" w14:textId="77777777" w:rsidR="0043096C" w:rsidRPr="00975EF4" w:rsidRDefault="0043096C" w:rsidP="00781316">
          <w:pPr>
            <w:pStyle w:val="Header"/>
            <w:rPr>
              <w:sz w:val="14"/>
              <w:szCs w:val="14"/>
            </w:rPr>
          </w:pPr>
        </w:p>
      </w:tc>
    </w:tr>
  </w:tbl>
  <w:p w14:paraId="177B000F" w14:textId="77777777" w:rsidR="0043096C" w:rsidRPr="00975EF4" w:rsidRDefault="0043096C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26CBC"/>
    <w:rsid w:val="00042764"/>
    <w:rsid w:val="000B2497"/>
    <w:rsid w:val="000B73F7"/>
    <w:rsid w:val="00103277"/>
    <w:rsid w:val="00110681"/>
    <w:rsid w:val="0012498A"/>
    <w:rsid w:val="00125CA4"/>
    <w:rsid w:val="00141F34"/>
    <w:rsid w:val="001C5DE4"/>
    <w:rsid w:val="001D6C82"/>
    <w:rsid w:val="002061C2"/>
    <w:rsid w:val="00260CFB"/>
    <w:rsid w:val="002C1C02"/>
    <w:rsid w:val="002E7159"/>
    <w:rsid w:val="002F10AB"/>
    <w:rsid w:val="00314EDC"/>
    <w:rsid w:val="0033645D"/>
    <w:rsid w:val="003869A9"/>
    <w:rsid w:val="003942EF"/>
    <w:rsid w:val="003C7716"/>
    <w:rsid w:val="003D09B8"/>
    <w:rsid w:val="003E5599"/>
    <w:rsid w:val="00422D5E"/>
    <w:rsid w:val="0043096C"/>
    <w:rsid w:val="00465257"/>
    <w:rsid w:val="004C1345"/>
    <w:rsid w:val="004F30F6"/>
    <w:rsid w:val="0050175C"/>
    <w:rsid w:val="00503949"/>
    <w:rsid w:val="00527CF9"/>
    <w:rsid w:val="00546684"/>
    <w:rsid w:val="00551F79"/>
    <w:rsid w:val="00553E1C"/>
    <w:rsid w:val="005C558C"/>
    <w:rsid w:val="005D4F72"/>
    <w:rsid w:val="005F24D8"/>
    <w:rsid w:val="005F2816"/>
    <w:rsid w:val="00603B75"/>
    <w:rsid w:val="006A0853"/>
    <w:rsid w:val="006B45E4"/>
    <w:rsid w:val="006B4BCD"/>
    <w:rsid w:val="006E3682"/>
    <w:rsid w:val="00714128"/>
    <w:rsid w:val="00723408"/>
    <w:rsid w:val="00733599"/>
    <w:rsid w:val="0073630D"/>
    <w:rsid w:val="0074114F"/>
    <w:rsid w:val="00741596"/>
    <w:rsid w:val="00746B47"/>
    <w:rsid w:val="00753321"/>
    <w:rsid w:val="00760D59"/>
    <w:rsid w:val="00781316"/>
    <w:rsid w:val="008627B6"/>
    <w:rsid w:val="00874460"/>
    <w:rsid w:val="008A45B8"/>
    <w:rsid w:val="008C0F07"/>
    <w:rsid w:val="008D5153"/>
    <w:rsid w:val="008F22FC"/>
    <w:rsid w:val="008F450E"/>
    <w:rsid w:val="00944A1C"/>
    <w:rsid w:val="0096077E"/>
    <w:rsid w:val="00975EF4"/>
    <w:rsid w:val="0098729E"/>
    <w:rsid w:val="009A2AB4"/>
    <w:rsid w:val="009A4B05"/>
    <w:rsid w:val="009B3888"/>
    <w:rsid w:val="009B4D7F"/>
    <w:rsid w:val="009D73BC"/>
    <w:rsid w:val="00A13043"/>
    <w:rsid w:val="00A238E8"/>
    <w:rsid w:val="00A30D5C"/>
    <w:rsid w:val="00A41EC8"/>
    <w:rsid w:val="00A50140"/>
    <w:rsid w:val="00A8619F"/>
    <w:rsid w:val="00AA4908"/>
    <w:rsid w:val="00AC02F5"/>
    <w:rsid w:val="00BD19E8"/>
    <w:rsid w:val="00BF4497"/>
    <w:rsid w:val="00C03DEF"/>
    <w:rsid w:val="00C06505"/>
    <w:rsid w:val="00C21839"/>
    <w:rsid w:val="00C9669D"/>
    <w:rsid w:val="00CA2117"/>
    <w:rsid w:val="00CC5335"/>
    <w:rsid w:val="00D1157A"/>
    <w:rsid w:val="00D254F7"/>
    <w:rsid w:val="00D6513D"/>
    <w:rsid w:val="00D73E72"/>
    <w:rsid w:val="00DB3FE8"/>
    <w:rsid w:val="00DE0F32"/>
    <w:rsid w:val="00E0056F"/>
    <w:rsid w:val="00E253DB"/>
    <w:rsid w:val="00E610F7"/>
    <w:rsid w:val="00E620A4"/>
    <w:rsid w:val="00EE18F8"/>
    <w:rsid w:val="00F01402"/>
    <w:rsid w:val="00F25211"/>
    <w:rsid w:val="00F346B8"/>
    <w:rsid w:val="00F62D50"/>
    <w:rsid w:val="00F718A9"/>
    <w:rsid w:val="00F9315B"/>
    <w:rsid w:val="00F93D40"/>
    <w:rsid w:val="00FC0EFB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1B22D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Sabrina Wery (AFMPS - FAGG)</cp:lastModifiedBy>
  <cp:revision>2</cp:revision>
  <cp:lastPrinted>2023-01-18T09:47:00Z</cp:lastPrinted>
  <dcterms:created xsi:type="dcterms:W3CDTF">2024-01-16T10:44:00Z</dcterms:created>
  <dcterms:modified xsi:type="dcterms:W3CDTF">2024-01-16T10:44:00Z</dcterms:modified>
</cp:coreProperties>
</file>